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7B" w:rsidRPr="00E06990" w:rsidRDefault="0020717B" w:rsidP="00C425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0699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ЮЗАО г. Москвы</w:t>
      </w:r>
    </w:p>
    <w:p w:rsidR="0020717B" w:rsidRPr="00E06990" w:rsidRDefault="0020717B" w:rsidP="00C425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0699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НОУ ОЦ «Солнечный ветер»</w:t>
      </w:r>
    </w:p>
    <w:p w:rsidR="0020717B" w:rsidRPr="00E06990" w:rsidRDefault="0020717B" w:rsidP="00C425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0717B" w:rsidRPr="00E06990" w:rsidRDefault="0020717B" w:rsidP="00C425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0699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Анализ результатов образовательного процесса в начальных классах </w:t>
      </w:r>
    </w:p>
    <w:p w:rsidR="0020717B" w:rsidRPr="00E06990" w:rsidRDefault="0020717B" w:rsidP="00C425C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0699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 2011–2012 учебный год</w:t>
      </w:r>
    </w:p>
    <w:p w:rsidR="0020717B" w:rsidRPr="00E06990" w:rsidRDefault="0020717B" w:rsidP="00C425C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0717B" w:rsidRPr="00E06990" w:rsidRDefault="0020717B" w:rsidP="00C425C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 xml:space="preserve">В 2011-2012 учебном году перед учителями начальных классов стояла </w:t>
      </w:r>
      <w:r w:rsidRPr="00E069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E06990">
        <w:rPr>
          <w:rFonts w:ascii="Times New Roman" w:hAnsi="Times New Roman"/>
          <w:sz w:val="28"/>
          <w:szCs w:val="28"/>
          <w:lang w:eastAsia="ru-RU"/>
        </w:rPr>
        <w:t>наладить работу по обеспечению качества обучения в соответствии с требованиями ФГОС, выявлять и развивать способности каждого ученика, формировать духовно богатую, свободную, физически здоровую, творчески мыслящую личность, обладающей прочными базовыми знаниями и универсальными учебными навыками за курс начальной  школы.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 xml:space="preserve">Для достижения данной цели решались следующие </w:t>
      </w:r>
      <w:r w:rsidRPr="00E06990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20717B" w:rsidRPr="00E06990" w:rsidRDefault="0020717B" w:rsidP="00C42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совершенствование качества образования через изучение и внедрение новых педагогических технологий на уроках;</w:t>
      </w:r>
    </w:p>
    <w:p w:rsidR="0020717B" w:rsidRPr="00E06990" w:rsidRDefault="0020717B" w:rsidP="00C42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использование индивидуальных и дифференцированных подходов к обучению учащихся для раскрытия их творческого потенциала;</w:t>
      </w:r>
    </w:p>
    <w:p w:rsidR="0020717B" w:rsidRPr="00E06990" w:rsidRDefault="0020717B" w:rsidP="00C42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направление усилий на улучшение качества преподавания предметов детям с разными образовательными возможностями;</w:t>
      </w:r>
    </w:p>
    <w:p w:rsidR="0020717B" w:rsidRPr="00E06990" w:rsidRDefault="0020717B" w:rsidP="00C42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продолжение работы по обеспечению системы мер, гарантирующих преемственность программ начальной и средней ступени обучения;</w:t>
      </w:r>
    </w:p>
    <w:p w:rsidR="0020717B" w:rsidRPr="00E06990" w:rsidRDefault="0020717B" w:rsidP="00C42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совершенствование работы с одарёнными учащимися;</w:t>
      </w:r>
    </w:p>
    <w:p w:rsidR="0020717B" w:rsidRPr="00E06990" w:rsidRDefault="0020717B" w:rsidP="00C42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создание условий для реализации творческого потенциала педагогов, поддержание и стимулирование инициативы учителей, развитие и совершенствование различных форм методической деятельности.</w:t>
      </w:r>
    </w:p>
    <w:p w:rsidR="0020717B" w:rsidRPr="00E06990" w:rsidRDefault="0020717B" w:rsidP="00C42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систематическое осуществление внутришкольного контроля администрацией.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Поставленные задачи были успешно выполнены </w:t>
      </w:r>
      <w:r w:rsidRPr="00E0699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 счет: 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1. Cкоординированности усилий всех участников педагогического процесса: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– своевременное прохождение курсов усовершенствования учителей начальной школы;</w:t>
      </w:r>
      <w:r w:rsidRPr="00E06990">
        <w:rPr>
          <w:rFonts w:ascii="Times New Roman" w:hAnsi="Times New Roman"/>
          <w:sz w:val="28"/>
          <w:szCs w:val="28"/>
          <w:lang w:eastAsia="ru-RU"/>
        </w:rPr>
        <w:br/>
        <w:t>– разработка и внедрение в учебный процесс учителями начальной школы инновационных технологий;</w:t>
      </w:r>
      <w:r w:rsidRPr="00E06990">
        <w:rPr>
          <w:rFonts w:ascii="Times New Roman" w:hAnsi="Times New Roman"/>
          <w:sz w:val="28"/>
          <w:szCs w:val="28"/>
          <w:lang w:eastAsia="ru-RU"/>
        </w:rPr>
        <w:br/>
        <w:t xml:space="preserve">– создание администрацией школы комфортных условий для обучения учащихся и совместной деятельности учителей начальной школы. </w:t>
      </w:r>
    </w:p>
    <w:p w:rsidR="0020717B" w:rsidRPr="00E06990" w:rsidRDefault="00D90B62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 Система</w:t>
      </w:r>
      <w:r w:rsidR="0020717B" w:rsidRPr="00E06990">
        <w:rPr>
          <w:rFonts w:ascii="Times New Roman" w:hAnsi="Times New Roman"/>
          <w:sz w:val="28"/>
          <w:szCs w:val="28"/>
          <w:lang w:eastAsia="ru-RU"/>
        </w:rPr>
        <w:t xml:space="preserve"> работы с родителями: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– проведение родительских собраний;</w:t>
      </w:r>
      <w:r w:rsidRPr="00E06990">
        <w:rPr>
          <w:rFonts w:ascii="Times New Roman" w:hAnsi="Times New Roman"/>
          <w:sz w:val="28"/>
          <w:szCs w:val="28"/>
          <w:lang w:eastAsia="ru-RU"/>
        </w:rPr>
        <w:br/>
        <w:t>– оказание помощи семье со стороны психолога, учителя (консультации, просветительская работа)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I. Информационная справка 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В начальных классах на 1 сентября 2011 года обучалось</w:t>
      </w:r>
      <w:r w:rsidR="001654A4">
        <w:rPr>
          <w:rFonts w:ascii="Times New Roman" w:hAnsi="Times New Roman"/>
          <w:b/>
          <w:sz w:val="28"/>
          <w:szCs w:val="28"/>
          <w:lang w:eastAsia="ru-RU"/>
        </w:rPr>
        <w:t xml:space="preserve">105 </w:t>
      </w:r>
      <w:r w:rsidRPr="00E06990">
        <w:rPr>
          <w:rFonts w:ascii="Times New Roman" w:hAnsi="Times New Roman"/>
          <w:sz w:val="28"/>
          <w:szCs w:val="28"/>
          <w:lang w:eastAsia="ru-RU"/>
        </w:rPr>
        <w:t xml:space="preserve">учеников, на конец учебного года – </w:t>
      </w:r>
      <w:r w:rsidRPr="001C6F57">
        <w:rPr>
          <w:rFonts w:ascii="Times New Roman" w:hAnsi="Times New Roman"/>
          <w:b/>
          <w:sz w:val="28"/>
          <w:szCs w:val="28"/>
          <w:lang w:eastAsia="ru-RU"/>
        </w:rPr>
        <w:t>100</w:t>
      </w:r>
      <w:r w:rsidRPr="00E0699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0717B" w:rsidRPr="00E06990" w:rsidRDefault="0020717B" w:rsidP="008C29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 xml:space="preserve">Обучение велось по программе  </w:t>
      </w:r>
      <w:hyperlink r:id="rId5" w:tgtFrame="_blank" w:history="1">
        <w:proofErr w:type="spellStart"/>
        <w:r w:rsidRPr="00E0699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Умк</w:t>
        </w:r>
        <w:proofErr w:type="spellEnd"/>
        <w:r w:rsidRPr="00E06990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«Начальная школа XXI века» под редакцией  проф. Н. Ф. </w:t>
        </w:r>
        <w:r w:rsidRPr="00E0699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Виноградовой</w:t>
        </w:r>
      </w:hyperlink>
      <w:r w:rsidRPr="00E06990">
        <w:rPr>
          <w:rFonts w:ascii="Times New Roman" w:hAnsi="Times New Roman"/>
          <w:sz w:val="28"/>
          <w:szCs w:val="28"/>
          <w:lang w:eastAsia="ru-RU"/>
        </w:rPr>
        <w:t xml:space="preserve"> в режиме одной смены пятидневной рабочей недели,  в 7 общеобразовательных классах.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 xml:space="preserve">Задачи, поставленные в 2011-2012 учебном году, решал педагогический коллектив в составе 14 учителей начальных классов, психолога и логопеда. </w:t>
      </w:r>
    </w:p>
    <w:p w:rsidR="0020717B" w:rsidRPr="00E06990" w:rsidRDefault="0020717B" w:rsidP="00C425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6990">
        <w:rPr>
          <w:rFonts w:ascii="Times New Roman" w:hAnsi="Times New Roman"/>
          <w:b/>
          <w:bCs/>
          <w:sz w:val="28"/>
          <w:szCs w:val="28"/>
          <w:lang w:eastAsia="ru-RU"/>
        </w:rPr>
        <w:t>Квалификационные категории учителей начальных классов</w:t>
      </w:r>
      <w:r w:rsidRPr="00E0699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717B" w:rsidRPr="00E06990" w:rsidRDefault="0020717B" w:rsidP="00C425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2011-2012учебном году</w:t>
      </w:r>
    </w:p>
    <w:p w:rsidR="0020717B" w:rsidRPr="00E06990" w:rsidRDefault="0020717B" w:rsidP="00C425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327F">
        <w:rPr>
          <w:rFonts w:ascii="Times New Roman" w:hAnsi="Times New Roman"/>
          <w:noProof/>
          <w:sz w:val="28"/>
          <w:szCs w:val="28"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.5pt;height:252.75pt;visibility:visible" o:ole="">
            <v:imagedata r:id="rId6" o:title=""/>
            <o:lock v:ext="edit" aspectratio="f"/>
          </v:shape>
          <o:OLEObject Type="Embed" ProgID="Excel.Sheet.8" ShapeID="Диаграмма 1" DrawAspect="Content" ObjectID="_1411924856" r:id="rId7"/>
        </w:object>
      </w:r>
    </w:p>
    <w:p w:rsidR="0020717B" w:rsidRPr="00E06990" w:rsidRDefault="0020717B" w:rsidP="002D165F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 xml:space="preserve">В 2011-2012 учебном году успешно прошли аттестацию и получили ВКК учителя Ярославцева Н.В. и Зиновьева Н.В. Учителя не только повышали свой профессиональный уровень, но и делились, обменивались приобретенным опытом со своими коллегами. Была отмечена большая работа учителей  по внедрению в практику работы элементов здоровье сберегающих технологий: доброжелательность, создание атмосферы успешности, забота педагогов не только о знаниях по предмету, но и о </w:t>
      </w:r>
      <w:r w:rsidRPr="00E069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психологическом состоянии ученика, творческий подход к проведению уроков. Решая задачу повышения качества образования через внедрение современных образовательных технологий, в прошедшем учебном году коллективом учителей начальных классов применялись следующие педагогические технологии: </w:t>
      </w:r>
    </w:p>
    <w:p w:rsidR="0020717B" w:rsidRPr="00E06990" w:rsidRDefault="0020717B" w:rsidP="00C425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 xml:space="preserve">система развивающего обучения; </w:t>
      </w:r>
    </w:p>
    <w:p w:rsidR="0020717B" w:rsidRPr="00E06990" w:rsidRDefault="0020717B" w:rsidP="00C425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 xml:space="preserve">дифференцированное обучение; </w:t>
      </w:r>
    </w:p>
    <w:p w:rsidR="0020717B" w:rsidRPr="00E06990" w:rsidRDefault="0020717B" w:rsidP="00C425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 xml:space="preserve">здоровьесберегающие технологии (элементы); </w:t>
      </w:r>
    </w:p>
    <w:p w:rsidR="0020717B" w:rsidRPr="00E06990" w:rsidRDefault="0020717B" w:rsidP="00C425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 xml:space="preserve">игровые технологии; 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b/>
          <w:bCs/>
          <w:sz w:val="28"/>
          <w:szCs w:val="28"/>
          <w:lang w:eastAsia="ru-RU"/>
        </w:rPr>
        <w:t>II. Анализ учебно-воспитательного процесса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В 2011 – 2012 учебном году начальная школа работала над созданием оптимального климата для обучения детей с учетом индивидуальных особенностей младшего школьника, воспитания их средствами современного содержания</w:t>
      </w:r>
      <w:r w:rsidRPr="00E069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06990">
        <w:rPr>
          <w:rFonts w:ascii="Times New Roman" w:hAnsi="Times New Roman"/>
          <w:sz w:val="28"/>
          <w:szCs w:val="28"/>
          <w:lang w:eastAsia="ru-RU"/>
        </w:rPr>
        <w:t>образования.</w:t>
      </w:r>
    </w:p>
    <w:p w:rsidR="00D90B62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В образовательном процессе были поставлены и решались следующие задачи:</w:t>
      </w:r>
    </w:p>
    <w:p w:rsidR="00D90B62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 xml:space="preserve">– изучение проблем адаптации обучающихся первых классов к условиям школьной жизни; </w:t>
      </w:r>
      <w:r w:rsidRPr="00E06990">
        <w:rPr>
          <w:rFonts w:ascii="Times New Roman" w:hAnsi="Times New Roman"/>
          <w:sz w:val="28"/>
          <w:szCs w:val="28"/>
          <w:lang w:eastAsia="ru-RU"/>
        </w:rPr>
        <w:br/>
        <w:t xml:space="preserve">– осуществление преемственности перехода из начальной школы в </w:t>
      </w:r>
      <w:proofErr w:type="gramStart"/>
      <w:r w:rsidRPr="00E06990">
        <w:rPr>
          <w:rFonts w:ascii="Times New Roman" w:hAnsi="Times New Roman"/>
          <w:sz w:val="28"/>
          <w:szCs w:val="28"/>
          <w:lang w:eastAsia="ru-RU"/>
        </w:rPr>
        <w:t>основную</w:t>
      </w:r>
      <w:proofErr w:type="gramEnd"/>
      <w:r w:rsidRPr="00E06990">
        <w:rPr>
          <w:rFonts w:ascii="Times New Roman" w:hAnsi="Times New Roman"/>
          <w:sz w:val="28"/>
          <w:szCs w:val="28"/>
          <w:lang w:eastAsia="ru-RU"/>
        </w:rPr>
        <w:t>;</w:t>
      </w:r>
      <w:r w:rsidRPr="00E06990">
        <w:rPr>
          <w:rFonts w:ascii="Times New Roman" w:hAnsi="Times New Roman"/>
          <w:sz w:val="28"/>
          <w:szCs w:val="28"/>
          <w:lang w:eastAsia="ru-RU"/>
        </w:rPr>
        <w:br/>
        <w:t xml:space="preserve">– усиление развивающего характера обучения; </w:t>
      </w:r>
      <w:r w:rsidRPr="00E06990">
        <w:rPr>
          <w:rFonts w:ascii="Times New Roman" w:hAnsi="Times New Roman"/>
          <w:sz w:val="28"/>
          <w:szCs w:val="28"/>
          <w:lang w:eastAsia="ru-RU"/>
        </w:rPr>
        <w:br/>
        <w:t>– продолжение начатых и развитие новых направлений работы с одарёнными детьми;</w:t>
      </w:r>
      <w:r w:rsidRPr="00E06990">
        <w:rPr>
          <w:rFonts w:ascii="Times New Roman" w:hAnsi="Times New Roman"/>
          <w:sz w:val="28"/>
          <w:szCs w:val="28"/>
          <w:lang w:eastAsia="ru-RU"/>
        </w:rPr>
        <w:br/>
        <w:t>– устранение перегрузки учащихся в учебном процессе;</w:t>
      </w:r>
      <w:r w:rsidRPr="00E06990">
        <w:rPr>
          <w:rFonts w:ascii="Times New Roman" w:hAnsi="Times New Roman"/>
          <w:sz w:val="28"/>
          <w:szCs w:val="28"/>
          <w:lang w:eastAsia="ru-RU"/>
        </w:rPr>
        <w:br/>
        <w:t>– внедрение здоровье сберегающих технологий в обучение младших школьников;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– повышение качества педагогического труда и уровня педагогической культуры каждого учителя, обеспечение роста профессионального мастерства членов педагогического коллектива;</w:t>
      </w:r>
      <w:r w:rsidRPr="00E06990">
        <w:rPr>
          <w:rFonts w:ascii="Times New Roman" w:hAnsi="Times New Roman"/>
          <w:sz w:val="28"/>
          <w:szCs w:val="28"/>
          <w:lang w:eastAsia="ru-RU"/>
        </w:rPr>
        <w:br/>
        <w:t xml:space="preserve">– создание портфолио педагога – одной из форм оценки его профессионализма и результативности работы при проведении экспертизы на соответствие заявленной квалификационной категории; </w:t>
      </w:r>
      <w:r w:rsidRPr="00E06990">
        <w:rPr>
          <w:rFonts w:ascii="Times New Roman" w:hAnsi="Times New Roman"/>
          <w:sz w:val="28"/>
          <w:szCs w:val="28"/>
          <w:lang w:eastAsia="ru-RU"/>
        </w:rPr>
        <w:br/>
        <w:t>– совершенствование методов стимулирования творчески работающих учителей, которые на высоком и профессиональном уровне поддерживают постоянный познавательный интерес учащихся, как в урочной, так и во внеурочной работе;</w:t>
      </w:r>
      <w:r w:rsidRPr="00E06990">
        <w:rPr>
          <w:rFonts w:ascii="Times New Roman" w:hAnsi="Times New Roman"/>
          <w:sz w:val="28"/>
          <w:szCs w:val="28"/>
          <w:lang w:eastAsia="ru-RU"/>
        </w:rPr>
        <w:br/>
        <w:t>– изучение документации по введению ФГОС.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Вся работа учителей начальной школы, а также психолога и логопеда нацелена на создание комфортной обстановки для получения знаний и всестороннего развития ребёнка как личности. </w:t>
      </w:r>
    </w:p>
    <w:p w:rsidR="0020717B" w:rsidRPr="00E06990" w:rsidRDefault="0020717B" w:rsidP="002F3A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об уровне обученности учащихся начальной школы и результаты работы учителей начальных классов.</w:t>
      </w:r>
    </w:p>
    <w:p w:rsidR="0020717B" w:rsidRPr="001C6F57" w:rsidRDefault="0020717B" w:rsidP="00544B7D">
      <w:pPr>
        <w:jc w:val="center"/>
        <w:rPr>
          <w:b/>
          <w:sz w:val="32"/>
          <w:szCs w:val="32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Главный показатель творческой работы педагогов – достаточные знания обучающихся. В целях установления соответствия знаний учащихся требованиям программы по основным предметам (русский язык, математика, литературное чтение</w:t>
      </w:r>
      <w:proofErr w:type="gramStart"/>
      <w:r w:rsidRPr="00E06990">
        <w:rPr>
          <w:rFonts w:ascii="Times New Roman" w:hAnsi="Times New Roman"/>
          <w:sz w:val="28"/>
          <w:szCs w:val="28"/>
          <w:lang w:eastAsia="ru-RU"/>
        </w:rPr>
        <w:t>)п</w:t>
      </w:r>
      <w:proofErr w:type="gramEnd"/>
      <w:r w:rsidRPr="00E06990">
        <w:rPr>
          <w:rFonts w:ascii="Times New Roman" w:hAnsi="Times New Roman"/>
          <w:sz w:val="28"/>
          <w:szCs w:val="28"/>
          <w:lang w:eastAsia="ru-RU"/>
        </w:rPr>
        <w:t>роведены административные контрольные работы.</w:t>
      </w:r>
      <w:r w:rsidRPr="00E06990">
        <w:rPr>
          <w:rFonts w:ascii="Times New Roman" w:hAnsi="Times New Roman"/>
          <w:sz w:val="28"/>
          <w:szCs w:val="28"/>
          <w:lang w:eastAsia="ru-RU"/>
        </w:rPr>
        <w:br/>
        <w:t>Результаты итоговых контрольных работ следующие:</w:t>
      </w:r>
      <w:r w:rsidRPr="00544B7D">
        <w:rPr>
          <w:b/>
          <w:sz w:val="32"/>
          <w:szCs w:val="32"/>
        </w:rPr>
        <w:t xml:space="preserve"> </w:t>
      </w:r>
    </w:p>
    <w:p w:rsidR="0020717B" w:rsidRPr="00D90B62" w:rsidRDefault="0020717B" w:rsidP="00D90B62">
      <w:pPr>
        <w:jc w:val="center"/>
        <w:rPr>
          <w:rFonts w:ascii="Times New Roman" w:hAnsi="Times New Roman"/>
          <w:b/>
          <w:sz w:val="24"/>
          <w:szCs w:val="24"/>
        </w:rPr>
      </w:pPr>
      <w:r w:rsidRPr="00544B7D">
        <w:rPr>
          <w:rFonts w:ascii="Times New Roman" w:hAnsi="Times New Roman"/>
          <w:b/>
          <w:sz w:val="24"/>
          <w:szCs w:val="24"/>
          <w:lang w:val="en-US"/>
        </w:rPr>
        <w:t>C</w:t>
      </w:r>
      <w:r w:rsidRPr="00544B7D">
        <w:rPr>
          <w:rFonts w:ascii="Times New Roman" w:hAnsi="Times New Roman"/>
          <w:b/>
          <w:sz w:val="24"/>
          <w:szCs w:val="24"/>
        </w:rPr>
        <w:t xml:space="preserve">водная таблица успеваемости в 2 – 4 </w:t>
      </w:r>
      <w:proofErr w:type="gramStart"/>
      <w:r w:rsidRPr="00544B7D">
        <w:rPr>
          <w:rFonts w:ascii="Times New Roman" w:hAnsi="Times New Roman"/>
          <w:b/>
          <w:sz w:val="24"/>
          <w:szCs w:val="24"/>
        </w:rPr>
        <w:t xml:space="preserve">классах </w:t>
      </w:r>
      <w:r w:rsidR="00D90B62">
        <w:rPr>
          <w:rFonts w:ascii="Times New Roman" w:hAnsi="Times New Roman"/>
          <w:b/>
          <w:sz w:val="24"/>
          <w:szCs w:val="24"/>
        </w:rPr>
        <w:t xml:space="preserve"> </w:t>
      </w:r>
      <w:r w:rsidRPr="00544B7D"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gramEnd"/>
      <w:r w:rsidRPr="00544B7D">
        <w:rPr>
          <w:rFonts w:ascii="Times New Roman" w:hAnsi="Times New Roman"/>
          <w:b/>
          <w:sz w:val="24"/>
          <w:szCs w:val="24"/>
          <w:u w:val="single"/>
        </w:rPr>
        <w:t xml:space="preserve"> итогам проверочных работ</w:t>
      </w:r>
    </w:p>
    <w:p w:rsidR="0020717B" w:rsidRPr="00544B7D" w:rsidRDefault="0020717B" w:rsidP="00544B7D">
      <w:pPr>
        <w:jc w:val="center"/>
        <w:rPr>
          <w:rFonts w:ascii="Times New Roman" w:hAnsi="Times New Roman"/>
          <w:b/>
          <w:sz w:val="24"/>
          <w:szCs w:val="24"/>
        </w:rPr>
      </w:pPr>
      <w:r w:rsidRPr="00544B7D">
        <w:rPr>
          <w:rFonts w:ascii="Times New Roman" w:hAnsi="Times New Roman"/>
          <w:b/>
          <w:sz w:val="24"/>
          <w:szCs w:val="24"/>
        </w:rPr>
        <w:t>4 четверть 2011 – 2012 учебного года</w:t>
      </w:r>
    </w:p>
    <w:tbl>
      <w:tblPr>
        <w:tblW w:w="10596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2050"/>
        <w:gridCol w:w="1370"/>
        <w:gridCol w:w="1341"/>
        <w:gridCol w:w="1620"/>
        <w:gridCol w:w="1530"/>
        <w:gridCol w:w="1416"/>
      </w:tblGrid>
      <w:tr w:rsidR="0020717B" w:rsidRPr="00544B7D" w:rsidTr="00E60BB4">
        <w:tc>
          <w:tcPr>
            <w:tcW w:w="1269" w:type="dxa"/>
            <w:vMerge w:val="restart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50" w:type="dxa"/>
            <w:vMerge w:val="restart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370" w:type="dxa"/>
            <w:vMerge w:val="restart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961" w:type="dxa"/>
            <w:gridSpan w:val="2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46" w:type="dxa"/>
            <w:gridSpan w:val="2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20717B" w:rsidRPr="00544B7D" w:rsidTr="00E60BB4">
        <w:tc>
          <w:tcPr>
            <w:tcW w:w="1269" w:type="dxa"/>
            <w:vMerge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Успев</w:t>
            </w:r>
            <w:r w:rsidRPr="00E60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proofErr w:type="spellEnd"/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</w:p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53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Успев</w:t>
            </w:r>
            <w:r w:rsidRPr="00E60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proofErr w:type="spellEnd"/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</w:p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</w:p>
        </w:tc>
      </w:tr>
      <w:tr w:rsidR="0020717B" w:rsidRPr="00544B7D" w:rsidTr="00E60BB4">
        <w:tc>
          <w:tcPr>
            <w:tcW w:w="126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205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Ярославцева Н.В.</w:t>
            </w:r>
          </w:p>
        </w:tc>
        <w:tc>
          <w:tcPr>
            <w:tcW w:w="137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1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3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0717B" w:rsidRPr="00544B7D" w:rsidTr="00E60BB4">
        <w:tc>
          <w:tcPr>
            <w:tcW w:w="126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205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Казакова М.С.</w:t>
            </w:r>
          </w:p>
        </w:tc>
        <w:tc>
          <w:tcPr>
            <w:tcW w:w="137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1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3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0717B" w:rsidRPr="00544B7D" w:rsidTr="00E60BB4">
        <w:tc>
          <w:tcPr>
            <w:tcW w:w="126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Шевырева А.В.</w:t>
            </w:r>
          </w:p>
        </w:tc>
        <w:tc>
          <w:tcPr>
            <w:tcW w:w="137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1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3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0717B" w:rsidRPr="00544B7D" w:rsidTr="00E60BB4">
        <w:tc>
          <w:tcPr>
            <w:tcW w:w="126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205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Молоднякова Л.В.</w:t>
            </w:r>
          </w:p>
        </w:tc>
        <w:tc>
          <w:tcPr>
            <w:tcW w:w="137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1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2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3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0717B" w:rsidRPr="00544B7D" w:rsidTr="00E60BB4">
        <w:tc>
          <w:tcPr>
            <w:tcW w:w="126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205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Магомедова И.А.</w:t>
            </w:r>
          </w:p>
        </w:tc>
        <w:tc>
          <w:tcPr>
            <w:tcW w:w="137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1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2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3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0717B" w:rsidRPr="00544B7D" w:rsidTr="00E60BB4">
        <w:tc>
          <w:tcPr>
            <w:tcW w:w="126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205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Петрикова Л.В.</w:t>
            </w:r>
          </w:p>
        </w:tc>
        <w:tc>
          <w:tcPr>
            <w:tcW w:w="137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1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62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53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</w:tr>
      <w:tr w:rsidR="0020717B" w:rsidRPr="00544B7D" w:rsidTr="00E60BB4">
        <w:tc>
          <w:tcPr>
            <w:tcW w:w="126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205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Зиновьева Н.В.</w:t>
            </w:r>
          </w:p>
        </w:tc>
        <w:tc>
          <w:tcPr>
            <w:tcW w:w="137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1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3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0717B" w:rsidRPr="00544B7D" w:rsidTr="00E60BB4">
        <w:tc>
          <w:tcPr>
            <w:tcW w:w="126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41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62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153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</w:t>
            </w:r>
          </w:p>
        </w:tc>
      </w:tr>
    </w:tbl>
    <w:p w:rsidR="0020717B" w:rsidRPr="00544B7D" w:rsidRDefault="0020717B" w:rsidP="00D90B62">
      <w:pPr>
        <w:jc w:val="center"/>
        <w:rPr>
          <w:rFonts w:ascii="Times New Roman" w:hAnsi="Times New Roman"/>
          <w:b/>
          <w:sz w:val="24"/>
          <w:szCs w:val="24"/>
        </w:rPr>
      </w:pPr>
      <w:r w:rsidRPr="00544B7D">
        <w:rPr>
          <w:rFonts w:ascii="Times New Roman" w:hAnsi="Times New Roman"/>
          <w:b/>
          <w:sz w:val="24"/>
          <w:szCs w:val="24"/>
          <w:lang w:val="en-US"/>
        </w:rPr>
        <w:t>C</w:t>
      </w:r>
      <w:r w:rsidRPr="00544B7D">
        <w:rPr>
          <w:rFonts w:ascii="Times New Roman" w:hAnsi="Times New Roman"/>
          <w:b/>
          <w:sz w:val="24"/>
          <w:szCs w:val="24"/>
        </w:rPr>
        <w:t>водная таблица успеваемости в 2 – 4 классах</w:t>
      </w:r>
      <w:r w:rsidR="00D90B62">
        <w:rPr>
          <w:rFonts w:ascii="Times New Roman" w:hAnsi="Times New Roman"/>
          <w:b/>
          <w:sz w:val="24"/>
          <w:szCs w:val="24"/>
        </w:rPr>
        <w:t xml:space="preserve"> </w:t>
      </w:r>
      <w:r w:rsidRPr="00544B7D">
        <w:rPr>
          <w:rFonts w:ascii="Times New Roman" w:hAnsi="Times New Roman"/>
          <w:b/>
          <w:sz w:val="24"/>
          <w:szCs w:val="24"/>
          <w:u w:val="single"/>
        </w:rPr>
        <w:t>по итогам четверти</w:t>
      </w:r>
    </w:p>
    <w:p w:rsidR="0020717B" w:rsidRPr="00544B7D" w:rsidRDefault="0020717B" w:rsidP="00544B7D">
      <w:pPr>
        <w:jc w:val="center"/>
        <w:rPr>
          <w:rFonts w:ascii="Times New Roman" w:hAnsi="Times New Roman"/>
          <w:b/>
          <w:sz w:val="24"/>
          <w:szCs w:val="24"/>
        </w:rPr>
      </w:pPr>
      <w:r w:rsidRPr="00544B7D">
        <w:rPr>
          <w:rFonts w:ascii="Times New Roman" w:hAnsi="Times New Roman"/>
          <w:b/>
          <w:sz w:val="24"/>
          <w:szCs w:val="24"/>
        </w:rPr>
        <w:t>4 четверть 2011 – 2012 учебного года</w:t>
      </w:r>
    </w:p>
    <w:tbl>
      <w:tblPr>
        <w:tblW w:w="108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249"/>
        <w:gridCol w:w="1467"/>
        <w:gridCol w:w="1546"/>
        <w:gridCol w:w="1474"/>
        <w:gridCol w:w="1546"/>
        <w:gridCol w:w="1412"/>
      </w:tblGrid>
      <w:tr w:rsidR="0020717B" w:rsidRPr="00544B7D" w:rsidTr="00E60BB4">
        <w:trPr>
          <w:trHeight w:val="514"/>
        </w:trPr>
        <w:tc>
          <w:tcPr>
            <w:tcW w:w="1134" w:type="dxa"/>
            <w:vMerge w:val="restart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49" w:type="dxa"/>
            <w:vMerge w:val="restart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67" w:type="dxa"/>
            <w:vMerge w:val="restart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020" w:type="dxa"/>
            <w:gridSpan w:val="2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58" w:type="dxa"/>
            <w:gridSpan w:val="2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20717B" w:rsidRPr="00544B7D" w:rsidTr="00E60BB4">
        <w:trPr>
          <w:trHeight w:val="145"/>
        </w:trPr>
        <w:tc>
          <w:tcPr>
            <w:tcW w:w="1134" w:type="dxa"/>
            <w:vMerge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Успев</w:t>
            </w:r>
            <w:r w:rsidRPr="00E60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proofErr w:type="spellEnd"/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</w:p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54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Успев</w:t>
            </w:r>
            <w:r w:rsidRPr="00E60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proofErr w:type="spellEnd"/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</w:p>
        </w:tc>
      </w:tr>
      <w:tr w:rsidR="0020717B" w:rsidRPr="00544B7D" w:rsidTr="00E60BB4">
        <w:trPr>
          <w:trHeight w:val="514"/>
        </w:trPr>
        <w:tc>
          <w:tcPr>
            <w:tcW w:w="1134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Шевырева А.В.</w:t>
            </w:r>
          </w:p>
        </w:tc>
        <w:tc>
          <w:tcPr>
            <w:tcW w:w="1467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4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20717B" w:rsidRPr="00544B7D" w:rsidTr="00E60BB4">
        <w:trPr>
          <w:trHeight w:val="514"/>
        </w:trPr>
        <w:tc>
          <w:tcPr>
            <w:tcW w:w="1134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224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Молоднякова Л.В.</w:t>
            </w:r>
          </w:p>
        </w:tc>
        <w:tc>
          <w:tcPr>
            <w:tcW w:w="1467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4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717B" w:rsidRPr="00544B7D" w:rsidTr="00E60BB4">
        <w:trPr>
          <w:trHeight w:val="514"/>
        </w:trPr>
        <w:tc>
          <w:tcPr>
            <w:tcW w:w="1134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224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Магомедова И.А.</w:t>
            </w:r>
          </w:p>
        </w:tc>
        <w:tc>
          <w:tcPr>
            <w:tcW w:w="1467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4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0717B" w:rsidRPr="00544B7D" w:rsidTr="00E60BB4">
        <w:trPr>
          <w:trHeight w:val="529"/>
        </w:trPr>
        <w:tc>
          <w:tcPr>
            <w:tcW w:w="1134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224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Петрикова Л.В.</w:t>
            </w:r>
          </w:p>
        </w:tc>
        <w:tc>
          <w:tcPr>
            <w:tcW w:w="1467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20717B" w:rsidRPr="00544B7D" w:rsidTr="00E60BB4">
        <w:trPr>
          <w:trHeight w:val="514"/>
        </w:trPr>
        <w:tc>
          <w:tcPr>
            <w:tcW w:w="1134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224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Зиновьева Н.В.</w:t>
            </w:r>
          </w:p>
        </w:tc>
        <w:tc>
          <w:tcPr>
            <w:tcW w:w="1467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4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0717B" w:rsidRPr="00544B7D" w:rsidTr="00E60BB4">
        <w:trPr>
          <w:trHeight w:val="514"/>
        </w:trPr>
        <w:tc>
          <w:tcPr>
            <w:tcW w:w="1134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4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4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74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54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2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</w:tbl>
    <w:p w:rsidR="0020717B" w:rsidRPr="00544B7D" w:rsidRDefault="0020717B" w:rsidP="00224686">
      <w:pPr>
        <w:jc w:val="center"/>
        <w:rPr>
          <w:rFonts w:ascii="Times New Roman" w:hAnsi="Times New Roman"/>
          <w:b/>
          <w:sz w:val="24"/>
          <w:szCs w:val="24"/>
        </w:rPr>
      </w:pPr>
      <w:r w:rsidRPr="00544B7D">
        <w:rPr>
          <w:rFonts w:ascii="Times New Roman" w:hAnsi="Times New Roman"/>
          <w:b/>
          <w:sz w:val="24"/>
          <w:szCs w:val="24"/>
          <w:lang w:val="en-US"/>
        </w:rPr>
        <w:t>C</w:t>
      </w:r>
      <w:r w:rsidRPr="00544B7D">
        <w:rPr>
          <w:rFonts w:ascii="Times New Roman" w:hAnsi="Times New Roman"/>
          <w:b/>
          <w:sz w:val="24"/>
          <w:szCs w:val="24"/>
        </w:rPr>
        <w:t>водная таблица успеваемости в 1 – 4 классах</w:t>
      </w:r>
    </w:p>
    <w:p w:rsidR="0020717B" w:rsidRPr="00224686" w:rsidRDefault="0020717B" w:rsidP="0022468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44B7D">
        <w:rPr>
          <w:rFonts w:ascii="Times New Roman" w:hAnsi="Times New Roman"/>
          <w:b/>
          <w:sz w:val="24"/>
          <w:szCs w:val="24"/>
        </w:rPr>
        <w:t>за  2011 – 2012 учебный год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"/>
        <w:gridCol w:w="2230"/>
        <w:gridCol w:w="1409"/>
        <w:gridCol w:w="1392"/>
        <w:gridCol w:w="1485"/>
        <w:gridCol w:w="1416"/>
        <w:gridCol w:w="1059"/>
        <w:gridCol w:w="1260"/>
      </w:tblGrid>
      <w:tr w:rsidR="0020717B" w:rsidRPr="00544B7D" w:rsidTr="00E60BB4">
        <w:trPr>
          <w:trHeight w:val="363"/>
        </w:trPr>
        <w:tc>
          <w:tcPr>
            <w:tcW w:w="909" w:type="dxa"/>
            <w:vMerge w:val="restart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30" w:type="dxa"/>
            <w:vMerge w:val="restart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409" w:type="dxa"/>
            <w:vMerge w:val="restart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392" w:type="dxa"/>
            <w:vMerge w:val="restart"/>
          </w:tcPr>
          <w:p w:rsidR="0020717B" w:rsidRPr="00E60BB4" w:rsidRDefault="0020717B" w:rsidP="00E60B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Диагнос</w:t>
            </w:r>
            <w:proofErr w:type="spellEnd"/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0717B" w:rsidRPr="00E60BB4" w:rsidRDefault="0020717B" w:rsidP="00E60BB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тика труда </w:t>
            </w:r>
          </w:p>
          <w:p w:rsidR="0020717B" w:rsidRPr="00E60BB4" w:rsidRDefault="0020717B" w:rsidP="002246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901" w:type="dxa"/>
            <w:gridSpan w:val="2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19" w:type="dxa"/>
            <w:gridSpan w:val="2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20717B" w:rsidRPr="00544B7D" w:rsidTr="00E60BB4">
        <w:trPr>
          <w:trHeight w:val="145"/>
        </w:trPr>
        <w:tc>
          <w:tcPr>
            <w:tcW w:w="909" w:type="dxa"/>
            <w:vMerge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Успев</w:t>
            </w:r>
            <w:r w:rsidRPr="00E60B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proofErr w:type="spellEnd"/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</w:t>
            </w:r>
          </w:p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05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Успевае</w:t>
            </w:r>
            <w:proofErr w:type="spellEnd"/>
          </w:p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  <w:proofErr w:type="spellEnd"/>
            <w:r w:rsidRPr="00E60B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20717B" w:rsidRPr="00544B7D" w:rsidTr="00E60BB4">
        <w:trPr>
          <w:trHeight w:val="363"/>
        </w:trPr>
        <w:tc>
          <w:tcPr>
            <w:tcW w:w="90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Шевырева А.В.</w:t>
            </w:r>
          </w:p>
        </w:tc>
        <w:tc>
          <w:tcPr>
            <w:tcW w:w="140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2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85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5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20717B" w:rsidRPr="00544B7D" w:rsidTr="00E60BB4">
        <w:trPr>
          <w:trHeight w:val="363"/>
        </w:trPr>
        <w:tc>
          <w:tcPr>
            <w:tcW w:w="90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223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Молоднякова Л.В.</w:t>
            </w:r>
          </w:p>
        </w:tc>
        <w:tc>
          <w:tcPr>
            <w:tcW w:w="140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85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5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717B" w:rsidRPr="00544B7D" w:rsidTr="00E60BB4">
        <w:trPr>
          <w:trHeight w:val="363"/>
        </w:trPr>
        <w:tc>
          <w:tcPr>
            <w:tcW w:w="90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223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Магомедова И.А.</w:t>
            </w:r>
          </w:p>
        </w:tc>
        <w:tc>
          <w:tcPr>
            <w:tcW w:w="140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85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5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717B" w:rsidRPr="00544B7D" w:rsidTr="00E60BB4">
        <w:trPr>
          <w:trHeight w:val="363"/>
        </w:trPr>
        <w:tc>
          <w:tcPr>
            <w:tcW w:w="90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223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Петрикова Л.В.</w:t>
            </w:r>
          </w:p>
        </w:tc>
        <w:tc>
          <w:tcPr>
            <w:tcW w:w="140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5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20717B" w:rsidRPr="00544B7D" w:rsidTr="00E60BB4">
        <w:trPr>
          <w:trHeight w:val="378"/>
        </w:trPr>
        <w:tc>
          <w:tcPr>
            <w:tcW w:w="90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223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Зиновьева Н.В.</w:t>
            </w:r>
          </w:p>
        </w:tc>
        <w:tc>
          <w:tcPr>
            <w:tcW w:w="140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85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5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BB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0717B" w:rsidRPr="00544B7D" w:rsidTr="00E60BB4">
        <w:trPr>
          <w:trHeight w:val="378"/>
        </w:trPr>
        <w:tc>
          <w:tcPr>
            <w:tcW w:w="90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392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485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6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059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20717B" w:rsidRPr="00E60BB4" w:rsidRDefault="0020717B" w:rsidP="00E60B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B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</w:tbl>
    <w:p w:rsidR="0020717B" w:rsidRPr="00544B7D" w:rsidRDefault="0020717B" w:rsidP="00544B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17B" w:rsidRPr="00E06990" w:rsidRDefault="0020717B" w:rsidP="00544B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b/>
          <w:bCs/>
          <w:sz w:val="28"/>
          <w:szCs w:val="28"/>
          <w:lang w:eastAsia="ru-RU"/>
        </w:rPr>
        <w:t>По итогам контрольных работ учителям начальных классов даны следующие рекомендации:</w:t>
      </w:r>
    </w:p>
    <w:p w:rsidR="0020717B" w:rsidRPr="00E06990" w:rsidRDefault="0020717B" w:rsidP="00C425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Учителям 1-4 классов проанализировать результаты итоговых контрольных работ по русскому языку, математике и литературному чтению и наметить план мероприятий по формированию у детей более качественных знаний.</w:t>
      </w:r>
    </w:p>
    <w:p w:rsidR="0020717B" w:rsidRPr="00E06990" w:rsidRDefault="0020717B" w:rsidP="00C425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Учителям, учащиеся которых имеют неудовлетворительные отметки за контрольные работы, обратить внимание на ликвидацию тех пробелов, которые были обнаружены при выполнении проверочных работ, на основе индивидуального, дифференцированного подхода к усвоению учащимися программного материала, шире внедрять формы и методы развивающего обучения. Всем учителям начальной школы в будущем году продолжить работу по развитию речи учащихся, темпа чтения, правильности чтения, а также развитию внимания, памяти, логического мышления.</w:t>
      </w:r>
    </w:p>
    <w:p w:rsidR="0020717B" w:rsidRPr="00E06990" w:rsidRDefault="0020717B" w:rsidP="00C425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lastRenderedPageBreak/>
        <w:t>Продолжить работу со слабоуспевающими детьми, совершенствовать качество работы по подготовке учащихся к участию в предметных конкурсах, олимпиадах.</w:t>
      </w:r>
    </w:p>
    <w:p w:rsidR="0020717B" w:rsidRPr="00E06990" w:rsidRDefault="0020717B" w:rsidP="00C425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Всем учителям продолжить работу по самообразованию, реализации творческого потенциала, развивать и совершенствовать различные формы методической деятельности, добиваться качественных знаний учащихся.</w:t>
      </w:r>
    </w:p>
    <w:p w:rsidR="0020717B" w:rsidRPr="00E06990" w:rsidRDefault="0020717B" w:rsidP="001C6F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b/>
          <w:bCs/>
          <w:sz w:val="28"/>
          <w:szCs w:val="28"/>
          <w:lang w:eastAsia="ru-RU"/>
        </w:rPr>
        <w:t>Показатели успеваемости за три прошедших учебных года выглядят следующим образом: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768"/>
        <w:gridCol w:w="1892"/>
        <w:gridCol w:w="2267"/>
      </w:tblGrid>
      <w:tr w:rsidR="0020717B" w:rsidRPr="003032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0717B" w:rsidRPr="00E06990" w:rsidRDefault="0020717B" w:rsidP="00C42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9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  <w:r w:rsidRPr="00E069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0717B" w:rsidRPr="00E06990" w:rsidRDefault="0020717B" w:rsidP="00C42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9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20717B" w:rsidRPr="00E06990" w:rsidRDefault="0020717B" w:rsidP="00C42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99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20717B" w:rsidRPr="003032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0717B" w:rsidRPr="00E06990" w:rsidRDefault="0020717B" w:rsidP="00C42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0717B" w:rsidRPr="00E06990" w:rsidRDefault="0020717B" w:rsidP="00C42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Pr="00E069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20717B" w:rsidRPr="00E06990" w:rsidRDefault="001654A4" w:rsidP="00C42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="0020717B" w:rsidRPr="00E069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0717B" w:rsidRPr="003032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0717B" w:rsidRPr="00E06990" w:rsidRDefault="0020717B" w:rsidP="00C42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0717B" w:rsidRPr="00E06990" w:rsidRDefault="0020717B" w:rsidP="00C42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6990">
              <w:rPr>
                <w:rFonts w:ascii="Times New Roman" w:hAnsi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20717B" w:rsidRPr="00E06990" w:rsidRDefault="0020717B" w:rsidP="00C42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  <w:r w:rsidRPr="00E069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0717B" w:rsidRPr="0030327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0717B" w:rsidRPr="00E06990" w:rsidRDefault="0020717B" w:rsidP="00C42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20717B" w:rsidRPr="00E06990" w:rsidRDefault="0020717B" w:rsidP="00C42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Pr="00E069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20717B" w:rsidRPr="00E06990" w:rsidRDefault="001654A4" w:rsidP="00C42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  <w:r w:rsidR="0020717B" w:rsidRPr="00E069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20717B" w:rsidRDefault="0020717B" w:rsidP="002D165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Учителям начальных классов следует продолжить работу по повышению</w:t>
      </w:r>
      <w:r w:rsidRPr="00E06990">
        <w:rPr>
          <w:rFonts w:ascii="Times New Roman" w:hAnsi="Times New Roman"/>
          <w:sz w:val="28"/>
          <w:szCs w:val="28"/>
          <w:lang w:eastAsia="ru-RU"/>
        </w:rPr>
        <w:t xml:space="preserve"> качества знаний. Большим резервом являются учащиеся, которые закончили 2011-2012 учебный год с одной отметкой «3» при общей успеваемости на «4» и «5». Таких учащихся </w:t>
      </w:r>
      <w:r w:rsidRPr="001C6F57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Pr="00E06990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2108"/>
        <w:gridCol w:w="1863"/>
        <w:gridCol w:w="1852"/>
        <w:gridCol w:w="1552"/>
        <w:gridCol w:w="1048"/>
      </w:tblGrid>
      <w:tr w:rsidR="001654A4" w:rsidTr="001654A4">
        <w:tc>
          <w:tcPr>
            <w:tcW w:w="1157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3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865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Отличников </w:t>
            </w:r>
          </w:p>
        </w:tc>
        <w:tc>
          <w:tcPr>
            <w:tcW w:w="1855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Хорошистов </w:t>
            </w:r>
          </w:p>
        </w:tc>
        <w:tc>
          <w:tcPr>
            <w:tcW w:w="1567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одной тройкой</w:t>
            </w:r>
          </w:p>
        </w:tc>
        <w:tc>
          <w:tcPr>
            <w:tcW w:w="1004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в классе</w:t>
            </w:r>
          </w:p>
        </w:tc>
      </w:tr>
      <w:tr w:rsidR="001654A4" w:rsidTr="001654A4">
        <w:tc>
          <w:tcPr>
            <w:tcW w:w="1157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23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Шевырева А.В.</w:t>
            </w:r>
          </w:p>
        </w:tc>
        <w:tc>
          <w:tcPr>
            <w:tcW w:w="1865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5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7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1654A4" w:rsidTr="001654A4">
        <w:tc>
          <w:tcPr>
            <w:tcW w:w="1157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3 а</w:t>
            </w:r>
          </w:p>
        </w:tc>
        <w:tc>
          <w:tcPr>
            <w:tcW w:w="2123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Молоднякова Л.В.</w:t>
            </w:r>
          </w:p>
        </w:tc>
        <w:tc>
          <w:tcPr>
            <w:tcW w:w="1865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5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7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1654A4" w:rsidTr="001654A4">
        <w:tc>
          <w:tcPr>
            <w:tcW w:w="1157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3 б</w:t>
            </w:r>
          </w:p>
        </w:tc>
        <w:tc>
          <w:tcPr>
            <w:tcW w:w="2123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Магомедова И.А.</w:t>
            </w:r>
          </w:p>
        </w:tc>
        <w:tc>
          <w:tcPr>
            <w:tcW w:w="1865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5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7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1654A4" w:rsidTr="001654A4">
        <w:tc>
          <w:tcPr>
            <w:tcW w:w="1157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4 а</w:t>
            </w:r>
          </w:p>
        </w:tc>
        <w:tc>
          <w:tcPr>
            <w:tcW w:w="2123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Петрикова Л.В.</w:t>
            </w:r>
          </w:p>
        </w:tc>
        <w:tc>
          <w:tcPr>
            <w:tcW w:w="1865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5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7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4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1654A4" w:rsidTr="001654A4">
        <w:tc>
          <w:tcPr>
            <w:tcW w:w="1157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4 б</w:t>
            </w:r>
          </w:p>
        </w:tc>
        <w:tc>
          <w:tcPr>
            <w:tcW w:w="2123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Зиновьева Н.В.</w:t>
            </w:r>
          </w:p>
        </w:tc>
        <w:tc>
          <w:tcPr>
            <w:tcW w:w="1865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5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7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1654A4" w:rsidTr="001654A4">
        <w:tc>
          <w:tcPr>
            <w:tcW w:w="1157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3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55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67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54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4" w:type="dxa"/>
          </w:tcPr>
          <w:p w:rsidR="0020717B" w:rsidRPr="001654A4" w:rsidRDefault="0020717B" w:rsidP="0016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0717B" w:rsidRPr="00E06990" w:rsidRDefault="0020717B" w:rsidP="001C6F5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 xml:space="preserve">По итогам 2011-2012 учебного года во всех классах начальной школы программа выполнена по всем предметам с незначительным уплотнением. Контрольные работы, срезы знаний (контрольное списывание, словарные диктанты, арифметические диктанты), уроки развития речи, практические работы проведены согласно тематическому планированию. Большинство учителей начальных классов творчески подходят к своей работе, используют новые педагогические технологии, личностно-ориентированный подход. Это способствует развитию познавательных интересов у учащихся, логического мышления, памяти, воображения, привития интереса к учебной деятельности. Важно уже в начальной школе поддержать интерес детей к знаниям, выявляя особо одаренных учеников. Ведь именно в этот период </w:t>
      </w:r>
      <w:r w:rsidRPr="00E069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проявляются и активно развиваются склонности, способности, таланты. В основе работы с одарёнными учащимися лежит разноуровневая дифференциация, которая широко применяется учителями начальных классов на разных этапах учебного процесса. </w:t>
      </w:r>
    </w:p>
    <w:p w:rsidR="0020717B" w:rsidRPr="00E06990" w:rsidRDefault="0020717B" w:rsidP="002D165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программы развития на 2010-2014годы, где </w:t>
      </w:r>
      <w:r w:rsidRPr="00E06990">
        <w:rPr>
          <w:rFonts w:ascii="Times New Roman" w:hAnsi="Times New Roman"/>
          <w:b/>
          <w:bCs/>
          <w:sz w:val="28"/>
          <w:szCs w:val="28"/>
          <w:lang w:eastAsia="ru-RU"/>
        </w:rPr>
        <w:t>общей задачей</w:t>
      </w:r>
      <w:r w:rsidRPr="00E06990">
        <w:rPr>
          <w:rFonts w:ascii="Times New Roman" w:hAnsi="Times New Roman"/>
          <w:sz w:val="28"/>
          <w:szCs w:val="28"/>
          <w:lang w:eastAsia="ru-RU"/>
        </w:rPr>
        <w:t xml:space="preserve"> деятельности при адаптивной модели школы мы считали необходимым создание условий для полноценного развития личности ребенка, его самореализации и в целях развития у учащихся интеллектуальных, творческих и коммуникативных способностей учащиеся 2-4-х классов приняли активное участие в традиционной школьной предметной олимпиаде.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В прошедшем учебном году учащиеся начальных классов приняли активное участие во Всероссийской олимпиаде учащихся начальных классов «Кенгуру» и «Родное слово</w:t>
      </w:r>
      <w:r w:rsidR="001654A4">
        <w:rPr>
          <w:rFonts w:ascii="Times New Roman" w:hAnsi="Times New Roman"/>
          <w:sz w:val="28"/>
          <w:szCs w:val="28"/>
          <w:lang w:eastAsia="ru-RU"/>
        </w:rPr>
        <w:t>»</w:t>
      </w:r>
      <w:r w:rsidRPr="00E06990">
        <w:rPr>
          <w:rFonts w:ascii="Times New Roman" w:hAnsi="Times New Roman"/>
          <w:sz w:val="28"/>
          <w:szCs w:val="28"/>
          <w:lang w:eastAsia="ru-RU"/>
        </w:rPr>
        <w:t>.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Исходя из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всего </w:t>
      </w:r>
      <w:r w:rsidRPr="00E06990">
        <w:rPr>
          <w:rFonts w:ascii="Times New Roman" w:hAnsi="Times New Roman"/>
          <w:b/>
          <w:bCs/>
          <w:sz w:val="28"/>
          <w:szCs w:val="28"/>
          <w:lang w:eastAsia="ru-RU"/>
        </w:rPr>
        <w:t>вышеизложенного, перед учителями начальных классов поставлены следующие задачи на 2012-2013 учебный год по учебно-воспитательной работе:</w:t>
      </w:r>
    </w:p>
    <w:p w:rsidR="0020717B" w:rsidRPr="00E06990" w:rsidRDefault="0020717B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Уделять особое внимание совершенствованию форм и методов организации уроков;</w:t>
      </w:r>
    </w:p>
    <w:p w:rsidR="0020717B" w:rsidRPr="00E06990" w:rsidRDefault="0020717B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Вести работу в соответствии с индивидуальным темпом и уровнем развития уч-ся;</w:t>
      </w:r>
    </w:p>
    <w:p w:rsidR="0020717B" w:rsidRPr="00E06990" w:rsidRDefault="0020717B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Спланировать взаимопосещение уроков с учетом индивидуальных потребностей учителей;</w:t>
      </w:r>
    </w:p>
    <w:p w:rsidR="0020717B" w:rsidRPr="00E06990" w:rsidRDefault="0020717B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Усилить работу с мотивированными детьми;</w:t>
      </w:r>
    </w:p>
    <w:p w:rsidR="0020717B" w:rsidRPr="00E06990" w:rsidRDefault="0020717B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Продолжить работу по предотвращению неуспешности учащихся.</w:t>
      </w:r>
    </w:p>
    <w:p w:rsidR="0020717B" w:rsidRPr="00E06990" w:rsidRDefault="0020717B" w:rsidP="00C425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 xml:space="preserve">Продолжить работу по повышению своего педагогического мастерства через систему курсов повышения квалификации, посещение городских семинаров, посещение уроков коллег, работать над индивидуальной темой по самообразованию, участию в профессиональных конкурсах. 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b/>
          <w:bCs/>
          <w:sz w:val="28"/>
          <w:szCs w:val="28"/>
          <w:lang w:eastAsia="ru-RU"/>
        </w:rPr>
        <w:t>III. Методическая работа</w:t>
      </w:r>
    </w:p>
    <w:p w:rsidR="0020717B" w:rsidRPr="00E06990" w:rsidRDefault="0020717B" w:rsidP="00E06990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В начальной школе работает методическое объединение, которым руководит учитель высшей квалификационной категории Петрикова Л.В.</w:t>
      </w:r>
    </w:p>
    <w:p w:rsidR="0020717B" w:rsidRPr="00E06990" w:rsidRDefault="0020717B" w:rsidP="00E06990">
      <w:pPr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 xml:space="preserve">В организации методической работы </w:t>
      </w:r>
      <w:r w:rsidRPr="00E06990">
        <w:rPr>
          <w:rFonts w:ascii="Times New Roman" w:hAnsi="Times New Roman"/>
          <w:sz w:val="28"/>
          <w:szCs w:val="28"/>
          <w:lang w:eastAsia="ru-RU"/>
        </w:rPr>
        <w:t>в 2011-2012 учебном году коллектив учителей начальной школы</w:t>
      </w:r>
      <w:r w:rsidRPr="00E06990">
        <w:rPr>
          <w:rFonts w:ascii="Times New Roman" w:hAnsi="Times New Roman"/>
          <w:sz w:val="28"/>
          <w:szCs w:val="28"/>
        </w:rPr>
        <w:t xml:space="preserve">  руководствовался следующими положениями:</w:t>
      </w:r>
    </w:p>
    <w:p w:rsidR="0020717B" w:rsidRPr="00E06990" w:rsidRDefault="0020717B" w:rsidP="00E069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Потребность школы в обеспечении образовательного процесса программно-методическими материалами в условиях перехода на ФГОС;</w:t>
      </w:r>
    </w:p>
    <w:p w:rsidR="0020717B" w:rsidRPr="00E06990" w:rsidRDefault="0020717B" w:rsidP="00E069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lastRenderedPageBreak/>
        <w:t>Информирование педагогов о новых требованиях, предъявляемых к работе,  о достижениях педагогической науки и практики;</w:t>
      </w:r>
    </w:p>
    <w:p w:rsidR="0020717B" w:rsidRPr="00E06990" w:rsidRDefault="0020717B" w:rsidP="00E069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Обучение и развитие педагогических кадров, повышение их квалификации;</w:t>
      </w:r>
    </w:p>
    <w:p w:rsidR="0020717B" w:rsidRPr="00E06990" w:rsidRDefault="0020717B" w:rsidP="00E069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Выявление, изучение и распространение наиболее ценного опыта педагогической, инновационной деятельности членов педагогического коллектива;</w:t>
      </w:r>
    </w:p>
    <w:p w:rsidR="0020717B" w:rsidRPr="00E06990" w:rsidRDefault="0020717B" w:rsidP="00E069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Подготовка методического обеспечения для осуществления образовательного процесса: программ, рекомендаций, памяток, инструкций тестового материала.</w:t>
      </w:r>
    </w:p>
    <w:p w:rsidR="0020717B" w:rsidRPr="00E06990" w:rsidRDefault="0020717B" w:rsidP="00E06990">
      <w:pPr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Научно-методическая работа в начальной школе выстраивается в соответствии со следующими принципами:</w:t>
      </w:r>
    </w:p>
    <w:p w:rsidR="0020717B" w:rsidRPr="00E06990" w:rsidRDefault="0020717B" w:rsidP="00E06990">
      <w:pPr>
        <w:rPr>
          <w:rFonts w:ascii="Times New Roman" w:hAnsi="Times New Roman"/>
          <w:b/>
          <w:sz w:val="28"/>
          <w:szCs w:val="28"/>
        </w:rPr>
      </w:pPr>
      <w:r w:rsidRPr="00E06990">
        <w:rPr>
          <w:rFonts w:ascii="Times New Roman" w:hAnsi="Times New Roman"/>
          <w:b/>
          <w:sz w:val="28"/>
          <w:szCs w:val="28"/>
        </w:rPr>
        <w:t>Научность.</w:t>
      </w:r>
    </w:p>
    <w:p w:rsidR="0020717B" w:rsidRPr="00E06990" w:rsidRDefault="0020717B" w:rsidP="00E0699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Поиски и разработки учителей должны иметь глубокую методологическую основу с опорой на универсальные научные теории.</w:t>
      </w:r>
    </w:p>
    <w:p w:rsidR="0020717B" w:rsidRPr="00E06990" w:rsidRDefault="0020717B" w:rsidP="00E06990">
      <w:pPr>
        <w:rPr>
          <w:rFonts w:ascii="Times New Roman" w:hAnsi="Times New Roman"/>
          <w:b/>
          <w:sz w:val="28"/>
          <w:szCs w:val="28"/>
        </w:rPr>
      </w:pPr>
      <w:r w:rsidRPr="00E06990">
        <w:rPr>
          <w:rFonts w:ascii="Times New Roman" w:hAnsi="Times New Roman"/>
          <w:b/>
          <w:sz w:val="28"/>
          <w:szCs w:val="28"/>
        </w:rPr>
        <w:t>Системность.</w:t>
      </w:r>
    </w:p>
    <w:p w:rsidR="0020717B" w:rsidRPr="00E06990" w:rsidRDefault="0020717B" w:rsidP="00E0699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Планирование и реализация всех ступеней научной и практической разработки проблемы: диагностика и анализ качества образовательного процесса – выявление проблем – осмысление теоретических основ проблемы – выдвижение задач – конструирование схем их решения – реализация решения – разработка и продвижение методических рекомендаций, материалов.</w:t>
      </w:r>
    </w:p>
    <w:p w:rsidR="0020717B" w:rsidRPr="00E06990" w:rsidRDefault="0020717B" w:rsidP="00E06990">
      <w:pPr>
        <w:rPr>
          <w:rFonts w:ascii="Times New Roman" w:hAnsi="Times New Roman"/>
          <w:b/>
          <w:sz w:val="28"/>
          <w:szCs w:val="28"/>
        </w:rPr>
      </w:pPr>
      <w:r w:rsidRPr="00E06990">
        <w:rPr>
          <w:rFonts w:ascii="Times New Roman" w:hAnsi="Times New Roman"/>
          <w:b/>
          <w:sz w:val="28"/>
          <w:szCs w:val="28"/>
        </w:rPr>
        <w:t>Актуальность.</w:t>
      </w:r>
    </w:p>
    <w:p w:rsidR="0020717B" w:rsidRPr="00E06990" w:rsidRDefault="0020717B" w:rsidP="00E0699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Практическая отработка нового содержания ФОГС, овладение эффективными педагогическими и образовательными технологиями.</w:t>
      </w:r>
    </w:p>
    <w:p w:rsidR="0020717B" w:rsidRDefault="0020717B" w:rsidP="00E069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B62" w:rsidRDefault="00D90B62" w:rsidP="00E069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717B" w:rsidRPr="00E06990" w:rsidRDefault="0020717B" w:rsidP="00E06990">
      <w:pPr>
        <w:jc w:val="center"/>
        <w:rPr>
          <w:rFonts w:ascii="Times New Roman" w:hAnsi="Times New Roman"/>
          <w:b/>
          <w:sz w:val="28"/>
          <w:szCs w:val="28"/>
        </w:rPr>
      </w:pPr>
      <w:r w:rsidRPr="00E06990">
        <w:rPr>
          <w:rFonts w:ascii="Times New Roman" w:hAnsi="Times New Roman"/>
          <w:b/>
          <w:sz w:val="28"/>
          <w:szCs w:val="28"/>
        </w:rPr>
        <w:t>Направления научно-методической работы</w:t>
      </w:r>
    </w:p>
    <w:p w:rsidR="0020717B" w:rsidRPr="00E06990" w:rsidRDefault="0020717B" w:rsidP="00E06990">
      <w:pPr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 xml:space="preserve">1. Совершенствование </w:t>
      </w:r>
      <w:r w:rsidRPr="00E06990">
        <w:rPr>
          <w:rFonts w:ascii="Times New Roman" w:hAnsi="Times New Roman"/>
          <w:b/>
          <w:sz w:val="28"/>
          <w:szCs w:val="28"/>
        </w:rPr>
        <w:t>содержания образования</w:t>
      </w:r>
      <w:r w:rsidRPr="00E06990">
        <w:rPr>
          <w:rFonts w:ascii="Times New Roman" w:hAnsi="Times New Roman"/>
          <w:sz w:val="28"/>
          <w:szCs w:val="28"/>
        </w:rPr>
        <w:t>:</w:t>
      </w:r>
    </w:p>
    <w:p w:rsidR="0020717B" w:rsidRPr="00E06990" w:rsidRDefault="0020717B" w:rsidP="00E0699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Моделирование разноуровневого содержания;</w:t>
      </w:r>
    </w:p>
    <w:p w:rsidR="0020717B" w:rsidRPr="00E06990" w:rsidRDefault="0020717B" w:rsidP="00E0699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Внутренняя и межпредметная интеграция содержания образования.</w:t>
      </w:r>
    </w:p>
    <w:p w:rsidR="0020717B" w:rsidRPr="00E06990" w:rsidRDefault="0020717B" w:rsidP="00E06990">
      <w:pPr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 xml:space="preserve">2. Совершенствование </w:t>
      </w:r>
      <w:r w:rsidRPr="00E06990">
        <w:rPr>
          <w:rFonts w:ascii="Times New Roman" w:hAnsi="Times New Roman"/>
          <w:b/>
          <w:sz w:val="28"/>
          <w:szCs w:val="28"/>
        </w:rPr>
        <w:t>образовательного процесса</w:t>
      </w:r>
      <w:r w:rsidRPr="00E06990">
        <w:rPr>
          <w:rFonts w:ascii="Times New Roman" w:hAnsi="Times New Roman"/>
          <w:sz w:val="28"/>
          <w:szCs w:val="28"/>
        </w:rPr>
        <w:t>:</w:t>
      </w:r>
    </w:p>
    <w:p w:rsidR="0020717B" w:rsidRPr="00E06990" w:rsidRDefault="0020717B" w:rsidP="00E0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Внедрение активных, современных моделей обучения;</w:t>
      </w:r>
    </w:p>
    <w:p w:rsidR="0020717B" w:rsidRPr="00E06990" w:rsidRDefault="0020717B" w:rsidP="00E0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Коллективные, групповые и индивидуальные способы обучения;</w:t>
      </w:r>
    </w:p>
    <w:p w:rsidR="0020717B" w:rsidRPr="00E06990" w:rsidRDefault="0020717B" w:rsidP="00E0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Использование компьютерных технологий и учебников;</w:t>
      </w:r>
    </w:p>
    <w:p w:rsidR="0020717B" w:rsidRPr="00E06990" w:rsidRDefault="0020717B" w:rsidP="00E0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Формирование мотивационной основы образования;</w:t>
      </w:r>
    </w:p>
    <w:p w:rsidR="0020717B" w:rsidRPr="00E06990" w:rsidRDefault="0020717B" w:rsidP="00E0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Диагностика уровня учебных достижений учащихся;</w:t>
      </w:r>
    </w:p>
    <w:p w:rsidR="0020717B" w:rsidRPr="00E06990" w:rsidRDefault="0020717B" w:rsidP="00E0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lastRenderedPageBreak/>
        <w:t>Мониторинг эффективности образовательного процесса;</w:t>
      </w:r>
    </w:p>
    <w:p w:rsidR="0020717B" w:rsidRPr="00E06990" w:rsidRDefault="0020717B" w:rsidP="00E0699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Психологизация образовательного процесса.</w:t>
      </w:r>
    </w:p>
    <w:p w:rsidR="0020717B" w:rsidRPr="00E06990" w:rsidRDefault="0020717B" w:rsidP="00E06990">
      <w:pPr>
        <w:ind w:left="435"/>
        <w:rPr>
          <w:rFonts w:ascii="Times New Roman" w:hAnsi="Times New Roman"/>
          <w:sz w:val="28"/>
          <w:szCs w:val="28"/>
        </w:rPr>
      </w:pPr>
    </w:p>
    <w:p w:rsidR="0020717B" w:rsidRPr="00E06990" w:rsidRDefault="0020717B" w:rsidP="00E06990">
      <w:pPr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E06990">
        <w:rPr>
          <w:rFonts w:ascii="Times New Roman" w:hAnsi="Times New Roman"/>
          <w:b/>
          <w:sz w:val="28"/>
          <w:szCs w:val="28"/>
        </w:rPr>
        <w:t>Задачи:</w:t>
      </w:r>
    </w:p>
    <w:p w:rsidR="0020717B" w:rsidRPr="00E06990" w:rsidRDefault="0020717B" w:rsidP="00E0699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Применить в обучении младших школьников современные образовательные подходы: интерактивные, проектные методы, информационно-коммуникативные технологии с целью здоровьесбережения учащихся;</w:t>
      </w:r>
    </w:p>
    <w:p w:rsidR="0020717B" w:rsidRPr="00E06990" w:rsidRDefault="0020717B" w:rsidP="00E0699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Совершенствовать методики преподавания предметов с учетом требований контрольно-измерительных материалов, результатов единого тестирования;</w:t>
      </w:r>
    </w:p>
    <w:p w:rsidR="0020717B" w:rsidRPr="00E06990" w:rsidRDefault="0020717B" w:rsidP="00E0699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Обеспечить качество знаний учащихся начальной школы через оптимизацию, вариативность, дифференциацию, индивидуализацию учебного процесса;</w:t>
      </w:r>
    </w:p>
    <w:p w:rsidR="0020717B" w:rsidRPr="00E06990" w:rsidRDefault="0020717B" w:rsidP="00E0699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Обобщить и распространить опыт учителей по переходу на ФОГС;</w:t>
      </w:r>
    </w:p>
    <w:p w:rsidR="0020717B" w:rsidRPr="00E06990" w:rsidRDefault="0020717B" w:rsidP="00E0699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Использовать возможности учебного плана для организации современных форм учебных занятий;</w:t>
      </w:r>
    </w:p>
    <w:p w:rsidR="0020717B" w:rsidRPr="00E06990" w:rsidRDefault="0020717B" w:rsidP="00E0699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6990">
        <w:rPr>
          <w:rFonts w:ascii="Times New Roman" w:hAnsi="Times New Roman"/>
          <w:sz w:val="28"/>
          <w:szCs w:val="28"/>
        </w:rPr>
        <w:t>Считать приоритетным направлением в работе кафедры формирование у каждого учителя глубокой личной убежденности и потребности систематически работать над повышением профессионального мастерства через систему повышения квалификации педагогов, научно-практическую работу и обмена опытом</w:t>
      </w:r>
    </w:p>
    <w:p w:rsidR="0020717B" w:rsidRDefault="0020717B" w:rsidP="00E06990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В течение учебного года были проведены 5заседаний методического объединения начальной школы по различным темам. Учителя знакомились с новыми нормативными документами по введению ФГОС второго поколения в начальной школе,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990">
        <w:rPr>
          <w:rFonts w:ascii="Times New Roman" w:hAnsi="Times New Roman"/>
          <w:sz w:val="28"/>
          <w:szCs w:val="28"/>
          <w:lang w:eastAsia="ru-RU"/>
        </w:rPr>
        <w:t>обсуждали вопросы адаптации первоклассников,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990">
        <w:rPr>
          <w:rFonts w:ascii="Times New Roman" w:hAnsi="Times New Roman"/>
          <w:sz w:val="28"/>
          <w:szCs w:val="28"/>
          <w:lang w:eastAsia="ru-RU"/>
        </w:rPr>
        <w:t>преемственности в обучении и воспитании школьников, обменивались опытом по использованию здоровьесберегающих технологий в процессе урочной и внеурочной деятельности,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990">
        <w:rPr>
          <w:rFonts w:ascii="Times New Roman" w:hAnsi="Times New Roman"/>
          <w:sz w:val="28"/>
          <w:szCs w:val="28"/>
          <w:lang w:eastAsia="ru-RU"/>
        </w:rPr>
        <w:t>слушали и обсуждали отчёты учителей по темам самообразования, делились своим педагогическим мастерством. На заседаниях МО уделялось также большое внимание работе учителей по воспитанию у учащихся культуры поведения и общения, по подготовке и проведению разнообразных внеклассных и внешкольных мероприятий, по новым формам и приёмам работы с семьями учащихся. В ходе обсуждения этих вопросов отмечено, что усилия педагогов в воспитательной работе приносят положительные результат. Было проведено анкетирование учителей начальных классов с целью улучшения работы МО, составлен тематический план работы МО на будущий учебный год. В течение года решались текущие вопросы МО,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990">
        <w:rPr>
          <w:rFonts w:ascii="Times New Roman" w:hAnsi="Times New Roman"/>
          <w:sz w:val="28"/>
          <w:szCs w:val="28"/>
          <w:lang w:eastAsia="ru-RU"/>
        </w:rPr>
        <w:t xml:space="preserve">велась необходимая документация. </w:t>
      </w:r>
    </w:p>
    <w:p w:rsidR="0020717B" w:rsidRPr="00E06990" w:rsidRDefault="0020717B" w:rsidP="00E06990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2011-2012</w:t>
      </w:r>
      <w:r w:rsidRPr="00E06990">
        <w:rPr>
          <w:rFonts w:ascii="Times New Roman" w:hAnsi="Times New Roman"/>
          <w:sz w:val="28"/>
          <w:szCs w:val="28"/>
          <w:lang w:eastAsia="ru-RU"/>
        </w:rPr>
        <w:t xml:space="preserve"> учебном году учителя начальных классов проделали огромную работу по распространен</w:t>
      </w:r>
      <w:r>
        <w:rPr>
          <w:rFonts w:ascii="Times New Roman" w:hAnsi="Times New Roman"/>
          <w:sz w:val="28"/>
          <w:szCs w:val="28"/>
          <w:lang w:eastAsia="ru-RU"/>
        </w:rPr>
        <w:t xml:space="preserve">ию своего педагогического опыта, </w:t>
      </w:r>
      <w:r w:rsidR="001654A4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ключились в активную работу на сайте школы.</w:t>
      </w:r>
      <w:r w:rsidRPr="00E0699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717B" w:rsidRPr="00E06990" w:rsidRDefault="0020717B" w:rsidP="002F3A8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 xml:space="preserve">Методическая работа была направлена на повышение качества профессионального уровня учителя посредством наращивания количества знаний о новых методиках, приемах, технологиях и умений за счет использования их в своей деятельности. Она должна содействовать формированию профессионально-личностных характеристик, профессиональной самоорганизации, ключевых компетенций и педагогического творчества современного учителя. </w:t>
      </w:r>
    </w:p>
    <w:p w:rsidR="0020717B" w:rsidRPr="00E06990" w:rsidRDefault="0020717B" w:rsidP="002F3A8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Ключевые компетенции – наиболее общие способности и умения, позволяющие человеку понимать ситуацию, достигать результатов в личной и профессиональной жизни. Ключевые компетенции: исследовательские,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990">
        <w:rPr>
          <w:rFonts w:ascii="Times New Roman" w:hAnsi="Times New Roman"/>
          <w:sz w:val="28"/>
          <w:szCs w:val="28"/>
          <w:lang w:eastAsia="ru-RU"/>
        </w:rPr>
        <w:t>социально-личные, коммуникативные,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990">
        <w:rPr>
          <w:rFonts w:ascii="Times New Roman" w:hAnsi="Times New Roman"/>
          <w:sz w:val="28"/>
          <w:szCs w:val="28"/>
          <w:lang w:eastAsia="ru-RU"/>
        </w:rPr>
        <w:t xml:space="preserve">организаторская деятельность и сотрудничество. 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Путями приобретения компетенций, прежде всего,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990">
        <w:rPr>
          <w:rFonts w:ascii="Times New Roman" w:hAnsi="Times New Roman"/>
          <w:sz w:val="28"/>
          <w:szCs w:val="28"/>
          <w:lang w:eastAsia="ru-RU"/>
        </w:rPr>
        <w:t>являются: практическая направленность обучения,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990">
        <w:rPr>
          <w:rFonts w:ascii="Times New Roman" w:hAnsi="Times New Roman"/>
          <w:sz w:val="28"/>
          <w:szCs w:val="28"/>
          <w:lang w:eastAsia="ru-RU"/>
        </w:rPr>
        <w:t>развитие самостоятельности и ответственности ученика за результаты своей деятельности, а также применение современных образовательных технологий. В свете введения Федеральных Государственных образовательных стандартов второго поколения это особенно актуально.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6990">
        <w:rPr>
          <w:rFonts w:ascii="Times New Roman" w:hAnsi="Times New Roman"/>
          <w:sz w:val="28"/>
          <w:szCs w:val="28"/>
          <w:lang w:eastAsia="ru-RU"/>
        </w:rPr>
        <w:t xml:space="preserve">Методическое объединение учителей начальных классов, в этом учебном году, добивалось выполнения тех целей, которые были поставлены в начале года, т.е. учителя старались создавать условия для получения учащимися качественного образования на основе формирования ключевых компетенций как целостной системы универсальных знаний, умений и навыков, опыта самостоятельной деятельности и личной ответственности. </w:t>
      </w:r>
    </w:p>
    <w:p w:rsidR="0020717B" w:rsidRPr="00E06990" w:rsidRDefault="0020717B" w:rsidP="00C425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b/>
          <w:bCs/>
          <w:sz w:val="28"/>
          <w:szCs w:val="28"/>
          <w:lang w:eastAsia="ru-RU"/>
        </w:rPr>
        <w:t>IV. Задачи на следующий учебный год</w:t>
      </w:r>
    </w:p>
    <w:p w:rsidR="0020717B" w:rsidRPr="00E06990" w:rsidRDefault="0020717B" w:rsidP="00C42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Продолжить работу по обеспечению качества обучения.</w:t>
      </w:r>
    </w:p>
    <w:p w:rsidR="0020717B" w:rsidRPr="00E06990" w:rsidRDefault="0020717B" w:rsidP="00C42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Совершенствовать формы и методы работы с одарёнными и слабоуспевающими детьми.</w:t>
      </w:r>
    </w:p>
    <w:p w:rsidR="0020717B" w:rsidRPr="00E06990" w:rsidRDefault="0020717B" w:rsidP="00C42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Активно использовать информационные компьютерные технологии в образовательном процессе.</w:t>
      </w:r>
    </w:p>
    <w:p w:rsidR="0020717B" w:rsidRPr="00E06990" w:rsidRDefault="0020717B" w:rsidP="00C42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Изучить нормативные документы и разработать образовательные программы в соответствии с ФГОС второго поколения.</w:t>
      </w:r>
    </w:p>
    <w:p w:rsidR="0020717B" w:rsidRPr="00E06990" w:rsidRDefault="0020717B" w:rsidP="00C42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Составить план работы м</w:t>
      </w:r>
      <w:r>
        <w:rPr>
          <w:rFonts w:ascii="Times New Roman" w:hAnsi="Times New Roman"/>
          <w:sz w:val="28"/>
          <w:szCs w:val="28"/>
          <w:lang w:eastAsia="ru-RU"/>
        </w:rPr>
        <w:t>етодического объединения на 2012-2013</w:t>
      </w:r>
      <w:r w:rsidRPr="00E06990">
        <w:rPr>
          <w:rFonts w:ascii="Times New Roman" w:hAnsi="Times New Roman"/>
          <w:sz w:val="28"/>
          <w:szCs w:val="28"/>
          <w:lang w:eastAsia="ru-RU"/>
        </w:rPr>
        <w:t xml:space="preserve"> учебный год, включая вопросы по внедрению ФГОС второго поколения.</w:t>
      </w:r>
    </w:p>
    <w:p w:rsidR="0020717B" w:rsidRPr="00E06990" w:rsidRDefault="0020717B" w:rsidP="00C42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 xml:space="preserve">Продолжить работу просветительскую работу с родителями по вопросам обучения и воспитания, систематически знакомить их с </w:t>
      </w:r>
      <w:r w:rsidRPr="00E06990">
        <w:rPr>
          <w:rFonts w:ascii="Times New Roman" w:hAnsi="Times New Roman"/>
          <w:sz w:val="28"/>
          <w:szCs w:val="28"/>
          <w:lang w:eastAsia="ru-RU"/>
        </w:rPr>
        <w:lastRenderedPageBreak/>
        <w:t>результатами обучения и достижениями учащихся, разработать тематику классных собраний на основе родительского запроса.</w:t>
      </w:r>
    </w:p>
    <w:p w:rsidR="0020717B" w:rsidRPr="00E06990" w:rsidRDefault="0020717B" w:rsidP="00C425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20717B" w:rsidRPr="002F3A82" w:rsidRDefault="0020717B" w:rsidP="002F3A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6990">
        <w:rPr>
          <w:rFonts w:ascii="Times New Roman" w:hAnsi="Times New Roman"/>
          <w:sz w:val="28"/>
          <w:szCs w:val="28"/>
          <w:lang w:eastAsia="ru-RU"/>
        </w:rPr>
        <w:t>Продолжить работу по реализации принципа индивидуального подхода, опираясь на результаты психолого-педагогических исследований.</w:t>
      </w:r>
    </w:p>
    <w:sectPr w:rsidR="0020717B" w:rsidRPr="002F3A82" w:rsidSect="00D1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067"/>
    <w:multiLevelType w:val="multilevel"/>
    <w:tmpl w:val="2770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A3FBF"/>
    <w:multiLevelType w:val="multilevel"/>
    <w:tmpl w:val="92F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D42B9"/>
    <w:multiLevelType w:val="hybridMultilevel"/>
    <w:tmpl w:val="E8324DD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A305341"/>
    <w:multiLevelType w:val="multilevel"/>
    <w:tmpl w:val="5FE4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D057C"/>
    <w:multiLevelType w:val="multilevel"/>
    <w:tmpl w:val="47D2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15A51"/>
    <w:multiLevelType w:val="hybridMultilevel"/>
    <w:tmpl w:val="A220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47421"/>
    <w:multiLevelType w:val="hybridMultilevel"/>
    <w:tmpl w:val="ED40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7189F"/>
    <w:multiLevelType w:val="hybridMultilevel"/>
    <w:tmpl w:val="959A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481036"/>
    <w:multiLevelType w:val="multilevel"/>
    <w:tmpl w:val="54BA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66084F"/>
    <w:multiLevelType w:val="multilevel"/>
    <w:tmpl w:val="F0B4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5CC"/>
    <w:rsid w:val="000B619F"/>
    <w:rsid w:val="001654A4"/>
    <w:rsid w:val="001C6F57"/>
    <w:rsid w:val="0020717B"/>
    <w:rsid w:val="00224686"/>
    <w:rsid w:val="00247FCE"/>
    <w:rsid w:val="00252EA5"/>
    <w:rsid w:val="002D165F"/>
    <w:rsid w:val="002F3A82"/>
    <w:rsid w:val="0030327F"/>
    <w:rsid w:val="003A52E3"/>
    <w:rsid w:val="005234AC"/>
    <w:rsid w:val="00544B7D"/>
    <w:rsid w:val="005953BB"/>
    <w:rsid w:val="00665774"/>
    <w:rsid w:val="007F433F"/>
    <w:rsid w:val="008C29EF"/>
    <w:rsid w:val="00A00ED7"/>
    <w:rsid w:val="00C17C5C"/>
    <w:rsid w:val="00C425CC"/>
    <w:rsid w:val="00D17101"/>
    <w:rsid w:val="00D90B62"/>
    <w:rsid w:val="00E06990"/>
    <w:rsid w:val="00E6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4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5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C4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425CC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rsid w:val="00C425CC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C425C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C4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25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544B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Microsoft_Office_Excel_97-2003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yandex.ru/clck/redir/AiuY0DBWFJ4ePaEse6rgeAjgs2pI3DW99KUdgowt9XvqxGyo_rnZJplp_NjL8C9aCRus-7LTgm9-vH9MZLafctvUp-Bh4tyhX_WByDV3i-Bp7q-mAvgscE0CPsz9Ac-6HkWDjjPbxh7m09m89Sbis-bbRMxnxbbEw32j_7TI70GpD_q5BvdG-hrbAtnvnpgH?data=UlNrNmk5WktYejR0eWJFYk1LdmtxaDdKY2o2LXlmYVdLWkJQZm85UUpDQ1N0Y1hOd3pOcjRyYi1GblpmRTRWM1dwaG9vX01xM2Nmb3Fwdmh4cWdyLVV1S0FNRlZnVjBFYmptaDhsN3VFWXNqRjd6a1FjbTA0eVJYMVlGZHAybEc5VUg5QUhLOGdZOA&amp;b64e=2&amp;sign=31c66e5362aed9f7d7bbfe3c1b131479&amp;keyno=8&amp;l10n=ru&amp;i=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11</Pages>
  <Words>2733</Words>
  <Characters>15580</Characters>
  <Application>Microsoft Office Word</Application>
  <DocSecurity>0</DocSecurity>
  <Lines>129</Lines>
  <Paragraphs>36</Paragraphs>
  <ScaleCrop>false</ScaleCrop>
  <Company/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2012-09-29T14:52:00Z</dcterms:created>
  <dcterms:modified xsi:type="dcterms:W3CDTF">2012-10-16T16:34:00Z</dcterms:modified>
</cp:coreProperties>
</file>